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1F44B" w14:textId="12D6C1AF" w:rsidR="00D95A07" w:rsidRDefault="00D95A07" w:rsidP="00D95A07">
      <w:pPr>
        <w:pStyle w:val="NormalWeb"/>
        <w:spacing w:before="0" w:beforeAutospacing="0" w:after="0" w:afterAutospacing="0"/>
        <w:rPr>
          <w:rFonts w:asciiTheme="minorHAnsi" w:hAnsiTheme="minorHAnsi" w:cstheme="minorHAnsi"/>
          <w:color w:val="0E101A"/>
          <w:sz w:val="20"/>
          <w:szCs w:val="20"/>
        </w:rPr>
      </w:pPr>
      <w:r w:rsidRPr="00D95A07">
        <w:rPr>
          <w:rFonts w:asciiTheme="minorHAnsi" w:hAnsiTheme="minorHAnsi" w:cstheme="minorHAnsi"/>
          <w:color w:val="0E101A"/>
          <w:sz w:val="20"/>
          <w:szCs w:val="20"/>
        </w:rPr>
        <w:t>Sculpture/Open Studio Ashford. Fall 2020</w:t>
      </w:r>
    </w:p>
    <w:p w14:paraId="53D10BEC" w14:textId="77777777" w:rsidR="00D95A07" w:rsidRPr="00D95A07" w:rsidRDefault="00D95A07" w:rsidP="00D95A07">
      <w:pPr>
        <w:pStyle w:val="NormalWeb"/>
        <w:spacing w:before="0" w:beforeAutospacing="0" w:after="0" w:afterAutospacing="0"/>
        <w:rPr>
          <w:rFonts w:asciiTheme="minorHAnsi" w:hAnsiTheme="minorHAnsi" w:cstheme="minorHAnsi"/>
          <w:color w:val="0E101A"/>
          <w:sz w:val="20"/>
          <w:szCs w:val="20"/>
        </w:rPr>
      </w:pPr>
    </w:p>
    <w:p w14:paraId="1EC58B0F" w14:textId="643E7A1F" w:rsidR="00D95A07" w:rsidRDefault="00D95A07" w:rsidP="00D95A07">
      <w:pPr>
        <w:pStyle w:val="NormalWeb"/>
        <w:spacing w:before="0" w:beforeAutospacing="0" w:after="0" w:afterAutospacing="0"/>
        <w:rPr>
          <w:rFonts w:asciiTheme="minorHAnsi" w:hAnsiTheme="minorHAnsi" w:cstheme="minorHAnsi"/>
          <w:color w:val="0E101A"/>
          <w:sz w:val="20"/>
          <w:szCs w:val="20"/>
        </w:rPr>
      </w:pPr>
      <w:r w:rsidRPr="00D95A07">
        <w:rPr>
          <w:rFonts w:asciiTheme="minorHAnsi" w:hAnsiTheme="minorHAnsi" w:cstheme="minorHAnsi"/>
          <w:color w:val="0E101A"/>
          <w:sz w:val="20"/>
          <w:szCs w:val="20"/>
        </w:rPr>
        <w:t xml:space="preserve">Formerly titled 'Sculpture' - this class is open to all visual art practices and any discipline or approach to making art. Students are expected to be on time and present for every class hour and to participate in all discussions. Students are expected to make </w:t>
      </w:r>
      <w:r w:rsidRPr="00D95A07">
        <w:rPr>
          <w:rFonts w:asciiTheme="minorHAnsi" w:hAnsiTheme="minorHAnsi" w:cstheme="minorHAnsi"/>
          <w:color w:val="0E101A"/>
          <w:sz w:val="20"/>
          <w:szCs w:val="20"/>
          <w:u w:val="single"/>
        </w:rPr>
        <w:t>three works</w:t>
      </w:r>
      <w:r w:rsidRPr="00D95A07">
        <w:rPr>
          <w:rFonts w:asciiTheme="minorHAnsi" w:hAnsiTheme="minorHAnsi" w:cstheme="minorHAnsi"/>
          <w:color w:val="0E101A"/>
          <w:sz w:val="20"/>
          <w:szCs w:val="20"/>
        </w:rPr>
        <w:t xml:space="preserve"> uniquely prepared for this class. </w:t>
      </w:r>
    </w:p>
    <w:p w14:paraId="4BDFD05A" w14:textId="77777777" w:rsidR="00D95A07" w:rsidRPr="00D95A07" w:rsidRDefault="00D95A07" w:rsidP="00D95A07">
      <w:pPr>
        <w:pStyle w:val="NormalWeb"/>
        <w:spacing w:before="0" w:beforeAutospacing="0" w:after="0" w:afterAutospacing="0"/>
        <w:rPr>
          <w:rFonts w:asciiTheme="minorHAnsi" w:hAnsiTheme="minorHAnsi" w:cstheme="minorHAnsi"/>
          <w:color w:val="0E101A"/>
          <w:sz w:val="20"/>
          <w:szCs w:val="20"/>
        </w:rPr>
      </w:pPr>
    </w:p>
    <w:p w14:paraId="1B747F91" w14:textId="15C3432A" w:rsidR="00D95A07" w:rsidRDefault="00D95A07" w:rsidP="00D95A07">
      <w:pPr>
        <w:pStyle w:val="NormalWeb"/>
        <w:spacing w:before="0" w:beforeAutospacing="0" w:after="0" w:afterAutospacing="0"/>
        <w:rPr>
          <w:rFonts w:asciiTheme="minorHAnsi" w:hAnsiTheme="minorHAnsi" w:cstheme="minorHAnsi"/>
          <w:color w:val="0E101A"/>
          <w:sz w:val="20"/>
          <w:szCs w:val="20"/>
        </w:rPr>
      </w:pPr>
      <w:r w:rsidRPr="00D95A07">
        <w:rPr>
          <w:rFonts w:asciiTheme="minorHAnsi" w:hAnsiTheme="minorHAnsi" w:cstheme="minorHAnsi"/>
          <w:color w:val="0E101A"/>
          <w:sz w:val="20"/>
          <w:szCs w:val="20"/>
        </w:rPr>
        <w:t>One of those three works must be completed in the first five or six weeks of class and should result from the following two-part assigned exercise:  </w:t>
      </w:r>
    </w:p>
    <w:p w14:paraId="7EF46158" w14:textId="77777777" w:rsidR="00D95A07" w:rsidRPr="00D95A07" w:rsidRDefault="00D95A07" w:rsidP="00D95A07">
      <w:pPr>
        <w:pStyle w:val="NormalWeb"/>
        <w:spacing w:before="0" w:beforeAutospacing="0" w:after="0" w:afterAutospacing="0"/>
        <w:rPr>
          <w:rFonts w:asciiTheme="minorHAnsi" w:hAnsiTheme="minorHAnsi" w:cstheme="minorHAnsi"/>
          <w:color w:val="0E101A"/>
          <w:sz w:val="20"/>
          <w:szCs w:val="20"/>
        </w:rPr>
      </w:pPr>
    </w:p>
    <w:p w14:paraId="15BAC3F4" w14:textId="77777777" w:rsidR="00B42B60"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r w:rsidRPr="00D95A07">
        <w:rPr>
          <w:rFonts w:asciiTheme="minorHAnsi" w:hAnsiTheme="minorHAnsi" w:cstheme="minorHAnsi"/>
          <w:color w:val="0E101A"/>
          <w:sz w:val="20"/>
          <w:szCs w:val="20"/>
        </w:rPr>
        <w:t>PART ONE:  </w:t>
      </w:r>
      <w:r w:rsidRPr="00B42B60">
        <w:rPr>
          <w:rFonts w:asciiTheme="minorHAnsi" w:hAnsiTheme="minorHAnsi" w:cstheme="minorHAnsi"/>
          <w:color w:val="0E101A"/>
          <w:sz w:val="20"/>
          <w:szCs w:val="20"/>
        </w:rPr>
        <w:t>Design and present a </w:t>
      </w:r>
      <w:r w:rsidRPr="00B42B60">
        <w:rPr>
          <w:rStyle w:val="Strong"/>
          <w:rFonts w:asciiTheme="minorHAnsi" w:hAnsiTheme="minorHAnsi" w:cstheme="minorHAnsi"/>
          <w:color w:val="0E101A"/>
          <w:sz w:val="20"/>
          <w:szCs w:val="20"/>
        </w:rPr>
        <w:t>proposition</w:t>
      </w:r>
      <w:r w:rsidRPr="00B42B60">
        <w:rPr>
          <w:rFonts w:asciiTheme="minorHAnsi" w:hAnsiTheme="minorHAnsi" w:cstheme="minorHAnsi"/>
          <w:color w:val="0E101A"/>
          <w:sz w:val="20"/>
          <w:szCs w:val="20"/>
        </w:rPr>
        <w:t> to the class</w:t>
      </w:r>
      <w:r w:rsidRPr="00D95A07">
        <w:rPr>
          <w:rFonts w:asciiTheme="minorHAnsi" w:hAnsiTheme="minorHAnsi" w:cstheme="minorHAnsi"/>
          <w:color w:val="0E101A"/>
          <w:sz w:val="20"/>
          <w:szCs w:val="20"/>
        </w:rPr>
        <w:t> that offers possib</w:t>
      </w:r>
      <w:r w:rsidR="00B42B60">
        <w:rPr>
          <w:rFonts w:asciiTheme="minorHAnsi" w:hAnsiTheme="minorHAnsi" w:cstheme="minorHAnsi"/>
          <w:color w:val="0E101A"/>
          <w:sz w:val="20"/>
          <w:szCs w:val="20"/>
        </w:rPr>
        <w:t>le contours</w:t>
      </w:r>
      <w:r w:rsidRPr="00D95A07">
        <w:rPr>
          <w:rFonts w:asciiTheme="minorHAnsi" w:hAnsiTheme="minorHAnsi" w:cstheme="minorHAnsi"/>
          <w:color w:val="0E101A"/>
          <w:sz w:val="20"/>
          <w:szCs w:val="20"/>
        </w:rPr>
        <w:t xml:space="preserve"> - in form, content or context - for the making of a new artwork</w:t>
      </w:r>
      <w:r>
        <w:rPr>
          <w:rFonts w:asciiTheme="minorHAnsi" w:hAnsiTheme="minorHAnsi" w:cstheme="minorHAnsi"/>
          <w:color w:val="0E101A"/>
          <w:sz w:val="20"/>
          <w:szCs w:val="20"/>
        </w:rPr>
        <w:t xml:space="preserve"> or body of work</w:t>
      </w:r>
      <w:r w:rsidR="00B42B60">
        <w:rPr>
          <w:rFonts w:asciiTheme="minorHAnsi" w:hAnsiTheme="minorHAnsi" w:cstheme="minorHAnsi"/>
          <w:color w:val="0E101A"/>
          <w:sz w:val="20"/>
          <w:szCs w:val="20"/>
        </w:rPr>
        <w:t xml:space="preserve"> that you cannot yet make</w:t>
      </w:r>
      <w:r w:rsidRPr="00D95A07">
        <w:rPr>
          <w:rFonts w:asciiTheme="minorHAnsi" w:hAnsiTheme="minorHAnsi" w:cstheme="minorHAnsi"/>
          <w:color w:val="0E101A"/>
          <w:sz w:val="20"/>
          <w:szCs w:val="20"/>
        </w:rPr>
        <w:t xml:space="preserve">. </w:t>
      </w:r>
    </w:p>
    <w:p w14:paraId="3CF6650F" w14:textId="77777777" w:rsidR="00B42B60" w:rsidRDefault="00B42B60" w:rsidP="00D95A07">
      <w:pPr>
        <w:pStyle w:val="NormalWeb"/>
        <w:spacing w:before="0" w:beforeAutospacing="0" w:after="0" w:afterAutospacing="0"/>
        <w:ind w:left="630" w:right="900"/>
        <w:rPr>
          <w:rFonts w:asciiTheme="minorHAnsi" w:hAnsiTheme="minorHAnsi" w:cstheme="minorHAnsi"/>
          <w:color w:val="0E101A"/>
          <w:sz w:val="20"/>
          <w:szCs w:val="20"/>
        </w:rPr>
      </w:pPr>
    </w:p>
    <w:p w14:paraId="5F4E8B3B" w14:textId="640340EF" w:rsid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r w:rsidRPr="00D95A07">
        <w:rPr>
          <w:rFonts w:asciiTheme="minorHAnsi" w:hAnsiTheme="minorHAnsi" w:cstheme="minorHAnsi"/>
          <w:color w:val="0E101A"/>
          <w:sz w:val="20"/>
          <w:szCs w:val="20"/>
        </w:rPr>
        <w:t>The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xml:space="preserve"> should specifically name what a work might "do" and what might </w:t>
      </w:r>
      <w:r>
        <w:rPr>
          <w:rFonts w:asciiTheme="minorHAnsi" w:hAnsiTheme="minorHAnsi" w:cstheme="minorHAnsi"/>
          <w:color w:val="0E101A"/>
          <w:sz w:val="20"/>
          <w:szCs w:val="20"/>
        </w:rPr>
        <w:t>allow</w:t>
      </w:r>
      <w:r w:rsidRPr="00D95A07">
        <w:rPr>
          <w:rFonts w:asciiTheme="minorHAnsi" w:hAnsiTheme="minorHAnsi" w:cstheme="minorHAnsi"/>
          <w:color w:val="0E101A"/>
          <w:sz w:val="20"/>
          <w:szCs w:val="20"/>
        </w:rPr>
        <w:t xml:space="preserve"> this "doing"</w:t>
      </w:r>
      <w:r>
        <w:rPr>
          <w:rFonts w:asciiTheme="minorHAnsi" w:hAnsiTheme="minorHAnsi" w:cstheme="minorHAnsi"/>
          <w:color w:val="0E101A"/>
          <w:sz w:val="20"/>
          <w:szCs w:val="20"/>
        </w:rPr>
        <w:t xml:space="preserve"> </w:t>
      </w:r>
      <w:r w:rsidRPr="00D95A07">
        <w:rPr>
          <w:rFonts w:asciiTheme="minorHAnsi" w:hAnsiTheme="minorHAnsi" w:cstheme="minorHAnsi"/>
          <w:color w:val="0E101A"/>
          <w:sz w:val="20"/>
          <w:szCs w:val="20"/>
        </w:rPr>
        <w:t>- so the class can reflect on what is </w:t>
      </w:r>
      <w:r w:rsidRPr="00D95A07">
        <w:rPr>
          <w:rStyle w:val="Strong"/>
          <w:rFonts w:asciiTheme="minorHAnsi" w:hAnsiTheme="minorHAnsi" w:cstheme="minorHAnsi"/>
          <w:color w:val="0E101A"/>
          <w:sz w:val="20"/>
          <w:szCs w:val="20"/>
        </w:rPr>
        <w:t>proposed</w:t>
      </w:r>
      <w:r w:rsidRPr="00D95A07">
        <w:rPr>
          <w:rFonts w:asciiTheme="minorHAnsi" w:hAnsiTheme="minorHAnsi" w:cstheme="minorHAnsi"/>
          <w:color w:val="0E101A"/>
          <w:sz w:val="20"/>
          <w:szCs w:val="20"/>
        </w:rPr>
        <w:t>. The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xml:space="preserve"> should be deliverable on Zoom with any supporting material on share screen. </w:t>
      </w:r>
      <w:r>
        <w:rPr>
          <w:rFonts w:asciiTheme="minorHAnsi" w:hAnsiTheme="minorHAnsi" w:cstheme="minorHAnsi"/>
          <w:color w:val="0E101A"/>
          <w:sz w:val="20"/>
          <w:szCs w:val="20"/>
        </w:rPr>
        <w:t>Although like a lecture, the</w:t>
      </w:r>
      <w:r w:rsidRPr="00D95A07">
        <w:rPr>
          <w:rFonts w:asciiTheme="minorHAnsi" w:hAnsiTheme="minorHAnsi" w:cstheme="minorHAnsi"/>
          <w:color w:val="0E101A"/>
          <w:sz w:val="20"/>
          <w:szCs w:val="20"/>
        </w:rPr>
        <w:t xml:space="preserve"> presentational style of your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xml:space="preserve"> can be rational and essayistic, or performative and speculative. </w:t>
      </w:r>
      <w:r>
        <w:rPr>
          <w:rFonts w:asciiTheme="minorHAnsi" w:hAnsiTheme="minorHAnsi" w:cstheme="minorHAnsi"/>
          <w:color w:val="0E101A"/>
          <w:sz w:val="20"/>
          <w:szCs w:val="20"/>
        </w:rPr>
        <w:t>You can ask others or me to help in its presentation or take over the speaking part entirely. Regardless of how it is delivered</w:t>
      </w:r>
      <w:r w:rsidRPr="00D95A07">
        <w:rPr>
          <w:rFonts w:asciiTheme="minorHAnsi" w:hAnsiTheme="minorHAnsi" w:cstheme="minorHAnsi"/>
          <w:color w:val="0E101A"/>
          <w:sz w:val="20"/>
          <w:szCs w:val="20"/>
        </w:rPr>
        <w:t xml:space="preserve">, your presentation must </w:t>
      </w:r>
      <w:r>
        <w:rPr>
          <w:rFonts w:asciiTheme="minorHAnsi" w:hAnsiTheme="minorHAnsi" w:cstheme="minorHAnsi"/>
          <w:color w:val="0E101A"/>
          <w:sz w:val="20"/>
          <w:szCs w:val="20"/>
        </w:rPr>
        <w:t>give the class</w:t>
      </w:r>
      <w:r w:rsidRPr="00D95A07">
        <w:rPr>
          <w:rFonts w:asciiTheme="minorHAnsi" w:hAnsiTheme="minorHAnsi" w:cstheme="minorHAnsi"/>
          <w:color w:val="0E101A"/>
          <w:sz w:val="20"/>
          <w:szCs w:val="20"/>
        </w:rPr>
        <w:t xml:space="preserve"> a </w:t>
      </w:r>
      <w:r w:rsidRPr="00D95A07">
        <w:rPr>
          <w:rFonts w:asciiTheme="minorHAnsi" w:hAnsiTheme="minorHAnsi" w:cstheme="minorHAnsi"/>
          <w:color w:val="0E101A"/>
          <w:sz w:val="20"/>
          <w:szCs w:val="20"/>
          <w:u w:val="single"/>
        </w:rPr>
        <w:t>clear</w:t>
      </w:r>
      <w:r w:rsidRPr="00D95A07">
        <w:rPr>
          <w:rFonts w:asciiTheme="minorHAnsi" w:hAnsiTheme="minorHAnsi" w:cstheme="minorHAnsi"/>
          <w:color w:val="0E101A"/>
          <w:sz w:val="20"/>
          <w:szCs w:val="20"/>
        </w:rPr>
        <w:t> description of a set of possibilities from which a </w:t>
      </w:r>
      <w:r w:rsidRPr="00D95A07">
        <w:rPr>
          <w:rStyle w:val="Strong"/>
          <w:rFonts w:asciiTheme="minorHAnsi" w:hAnsiTheme="minorHAnsi" w:cstheme="minorHAnsi"/>
          <w:color w:val="0E101A"/>
          <w:sz w:val="20"/>
          <w:szCs w:val="20"/>
        </w:rPr>
        <w:t>solution</w:t>
      </w:r>
      <w:r w:rsidRPr="00D95A07">
        <w:rPr>
          <w:rFonts w:asciiTheme="minorHAnsi" w:hAnsiTheme="minorHAnsi" w:cstheme="minorHAnsi"/>
          <w:color w:val="0E101A"/>
          <w:sz w:val="20"/>
          <w:szCs w:val="20"/>
        </w:rPr>
        <w:t> to the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could be produced or enacted. Such descriptive clarity will be important if what is </w:t>
      </w:r>
      <w:r w:rsidRPr="00D95A07">
        <w:rPr>
          <w:rStyle w:val="Strong"/>
          <w:rFonts w:asciiTheme="minorHAnsi" w:hAnsiTheme="minorHAnsi" w:cstheme="minorHAnsi"/>
          <w:color w:val="0E101A"/>
          <w:sz w:val="20"/>
          <w:szCs w:val="20"/>
        </w:rPr>
        <w:t>proposed</w:t>
      </w:r>
      <w:r w:rsidRPr="00D95A07">
        <w:rPr>
          <w:rFonts w:asciiTheme="minorHAnsi" w:hAnsiTheme="minorHAnsi" w:cstheme="minorHAnsi"/>
          <w:color w:val="0E101A"/>
          <w:sz w:val="20"/>
          <w:szCs w:val="20"/>
        </w:rPr>
        <w:t xml:space="preserve"> obliges </w:t>
      </w:r>
      <w:r>
        <w:rPr>
          <w:rFonts w:asciiTheme="minorHAnsi" w:hAnsiTheme="minorHAnsi" w:cstheme="minorHAnsi"/>
          <w:color w:val="0E101A"/>
          <w:sz w:val="20"/>
          <w:szCs w:val="20"/>
        </w:rPr>
        <w:t xml:space="preserve">us to consider </w:t>
      </w:r>
      <w:r w:rsidRPr="00D95A07">
        <w:rPr>
          <w:rFonts w:asciiTheme="minorHAnsi" w:hAnsiTheme="minorHAnsi" w:cstheme="minorHAnsi"/>
          <w:color w:val="0E101A"/>
          <w:sz w:val="20"/>
          <w:szCs w:val="20"/>
        </w:rPr>
        <w:t>a changing</w:t>
      </w:r>
      <w:r w:rsidR="00CC446E">
        <w:rPr>
          <w:rFonts w:asciiTheme="minorHAnsi" w:hAnsiTheme="minorHAnsi" w:cstheme="minorHAnsi"/>
          <w:color w:val="0E101A"/>
          <w:sz w:val="20"/>
          <w:szCs w:val="20"/>
        </w:rPr>
        <w:t xml:space="preserve"> subject to a changing</w:t>
      </w:r>
      <w:r w:rsidRPr="00D95A07">
        <w:rPr>
          <w:rFonts w:asciiTheme="minorHAnsi" w:hAnsiTheme="minorHAnsi" w:cstheme="minorHAnsi"/>
          <w:color w:val="0E101A"/>
          <w:sz w:val="20"/>
          <w:szCs w:val="20"/>
        </w:rPr>
        <w:t xml:space="preserve"> world. </w:t>
      </w:r>
      <w:r w:rsidR="00CC446E">
        <w:rPr>
          <w:rFonts w:asciiTheme="minorHAnsi" w:hAnsiTheme="minorHAnsi" w:cstheme="minorHAnsi"/>
          <w:color w:val="0E101A"/>
          <w:sz w:val="20"/>
          <w:szCs w:val="20"/>
        </w:rPr>
        <w:t>And</w:t>
      </w:r>
      <w:r w:rsidRPr="00D95A07">
        <w:rPr>
          <w:rFonts w:asciiTheme="minorHAnsi" w:hAnsiTheme="minorHAnsi" w:cstheme="minorHAnsi"/>
          <w:color w:val="0E101A"/>
          <w:sz w:val="20"/>
          <w:szCs w:val="20"/>
        </w:rPr>
        <w:t xml:space="preserve"> </w:t>
      </w:r>
      <w:r>
        <w:rPr>
          <w:rFonts w:asciiTheme="minorHAnsi" w:hAnsiTheme="minorHAnsi" w:cstheme="minorHAnsi"/>
          <w:color w:val="0E101A"/>
          <w:sz w:val="20"/>
          <w:szCs w:val="20"/>
        </w:rPr>
        <w:t>remember</w:t>
      </w:r>
      <w:r w:rsidR="00CC446E">
        <w:rPr>
          <w:rFonts w:asciiTheme="minorHAnsi" w:hAnsiTheme="minorHAnsi" w:cstheme="minorHAnsi"/>
          <w:color w:val="0E101A"/>
          <w:sz w:val="20"/>
          <w:szCs w:val="20"/>
        </w:rPr>
        <w:t>:</w:t>
      </w:r>
      <w:r>
        <w:rPr>
          <w:rFonts w:asciiTheme="minorHAnsi" w:hAnsiTheme="minorHAnsi" w:cstheme="minorHAnsi"/>
          <w:color w:val="0E101A"/>
          <w:sz w:val="20"/>
          <w:szCs w:val="20"/>
        </w:rPr>
        <w:t xml:space="preserve"> because your thoughts are</w:t>
      </w:r>
      <w:r w:rsidRPr="00D95A07">
        <w:rPr>
          <w:rFonts w:asciiTheme="minorHAnsi" w:hAnsiTheme="minorHAnsi" w:cstheme="minorHAnsi"/>
          <w:color w:val="0E101A"/>
          <w:sz w:val="20"/>
          <w:szCs w:val="20"/>
        </w:rPr>
        <w:t xml:space="preserve"> presented as only </w:t>
      </w:r>
      <w:r w:rsidRPr="00D95A07">
        <w:rPr>
          <w:rStyle w:val="Strong"/>
          <w:rFonts w:asciiTheme="minorHAnsi" w:hAnsiTheme="minorHAnsi" w:cstheme="minorHAnsi"/>
          <w:color w:val="0E101A"/>
          <w:sz w:val="20"/>
          <w:szCs w:val="20"/>
        </w:rPr>
        <w:t>proposition</w:t>
      </w:r>
      <w:r>
        <w:rPr>
          <w:rStyle w:val="Strong"/>
          <w:rFonts w:asciiTheme="minorHAnsi" w:hAnsiTheme="minorHAnsi" w:cstheme="minorHAnsi"/>
          <w:color w:val="0E101A"/>
          <w:sz w:val="20"/>
          <w:szCs w:val="20"/>
        </w:rPr>
        <w:t>s</w:t>
      </w:r>
      <w:r w:rsidRPr="00D95A07">
        <w:rPr>
          <w:rStyle w:val="Strong"/>
          <w:rFonts w:asciiTheme="minorHAnsi" w:hAnsiTheme="minorHAnsi" w:cstheme="minorHAnsi"/>
          <w:color w:val="0E101A"/>
          <w:sz w:val="20"/>
          <w:szCs w:val="20"/>
        </w:rPr>
        <w:t> </w:t>
      </w:r>
      <w:r w:rsidR="00CC446E" w:rsidRPr="00CC446E">
        <w:rPr>
          <w:rStyle w:val="Strong"/>
          <w:rFonts w:asciiTheme="minorHAnsi" w:hAnsiTheme="minorHAnsi" w:cstheme="minorHAnsi"/>
          <w:b w:val="0"/>
          <w:bCs w:val="0"/>
          <w:color w:val="0E101A"/>
          <w:sz w:val="20"/>
          <w:szCs w:val="20"/>
        </w:rPr>
        <w:t>(</w:t>
      </w:r>
      <w:r w:rsidRPr="00D95A07">
        <w:rPr>
          <w:rFonts w:asciiTheme="minorHAnsi" w:hAnsiTheme="minorHAnsi" w:cstheme="minorHAnsi"/>
          <w:color w:val="0E101A"/>
          <w:sz w:val="20"/>
          <w:szCs w:val="20"/>
        </w:rPr>
        <w:t>and not decision</w:t>
      </w:r>
      <w:r>
        <w:rPr>
          <w:rFonts w:asciiTheme="minorHAnsi" w:hAnsiTheme="minorHAnsi" w:cstheme="minorHAnsi"/>
          <w:color w:val="0E101A"/>
          <w:sz w:val="20"/>
          <w:szCs w:val="20"/>
        </w:rPr>
        <w:t>s</w:t>
      </w:r>
      <w:r w:rsidR="00CC446E">
        <w:rPr>
          <w:rFonts w:asciiTheme="minorHAnsi" w:hAnsiTheme="minorHAnsi" w:cstheme="minorHAnsi"/>
          <w:color w:val="0E101A"/>
          <w:sz w:val="20"/>
          <w:szCs w:val="20"/>
        </w:rPr>
        <w:t>)</w:t>
      </w:r>
      <w:r>
        <w:rPr>
          <w:rFonts w:asciiTheme="minorHAnsi" w:hAnsiTheme="minorHAnsi" w:cstheme="minorHAnsi"/>
          <w:color w:val="0E101A"/>
          <w:sz w:val="20"/>
          <w:szCs w:val="20"/>
        </w:rPr>
        <w:t xml:space="preserve"> you may be able to</w:t>
      </w:r>
      <w:r w:rsidRPr="00D95A07">
        <w:rPr>
          <w:rFonts w:asciiTheme="minorHAnsi" w:hAnsiTheme="minorHAnsi" w:cstheme="minorHAnsi"/>
          <w:color w:val="0E101A"/>
          <w:sz w:val="20"/>
          <w:szCs w:val="20"/>
        </w:rPr>
        <w:t xml:space="preserve"> show </w:t>
      </w:r>
      <w:r w:rsidR="00AB3A03">
        <w:rPr>
          <w:rFonts w:asciiTheme="minorHAnsi" w:hAnsiTheme="minorHAnsi" w:cstheme="minorHAnsi"/>
          <w:color w:val="0E101A"/>
          <w:sz w:val="20"/>
          <w:szCs w:val="20"/>
        </w:rPr>
        <w:t>unstable</w:t>
      </w:r>
      <w:r w:rsidRPr="00D95A07">
        <w:rPr>
          <w:rFonts w:asciiTheme="minorHAnsi" w:hAnsiTheme="minorHAnsi" w:cstheme="minorHAnsi"/>
          <w:color w:val="0E101A"/>
          <w:sz w:val="20"/>
          <w:szCs w:val="20"/>
        </w:rPr>
        <w:t xml:space="preserve"> things: questions about why some forms and methods work or don't work for you; social contexts for understanding art-making that may not yet exist; topics that are as of yet still in process for you; ideas that you have rejected or replaced; invented places for art and its audiences that you would like to see</w:t>
      </w:r>
      <w:r w:rsidR="00AB3A03">
        <w:rPr>
          <w:rFonts w:asciiTheme="minorHAnsi" w:hAnsiTheme="minorHAnsi" w:cstheme="minorHAnsi"/>
          <w:color w:val="0E101A"/>
          <w:sz w:val="20"/>
          <w:szCs w:val="20"/>
        </w:rPr>
        <w:t>; your dreams.</w:t>
      </w:r>
      <w:r w:rsidRPr="00D95A07">
        <w:rPr>
          <w:rFonts w:asciiTheme="minorHAnsi" w:hAnsiTheme="minorHAnsi" w:cstheme="minorHAnsi"/>
          <w:color w:val="0E101A"/>
          <w:sz w:val="20"/>
          <w:szCs w:val="20"/>
        </w:rPr>
        <w:t> </w:t>
      </w:r>
    </w:p>
    <w:p w14:paraId="4EDDC69C" w14:textId="77777777" w:rsidR="00D95A07" w:rsidRP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p>
    <w:p w14:paraId="6340410E" w14:textId="01553A75" w:rsid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r w:rsidRPr="00D95A07">
        <w:rPr>
          <w:rFonts w:asciiTheme="minorHAnsi" w:hAnsiTheme="minorHAnsi" w:cstheme="minorHAnsi"/>
          <w:color w:val="0E101A"/>
          <w:sz w:val="20"/>
          <w:szCs w:val="20"/>
        </w:rPr>
        <w:t>Your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can be derived from purely visual inventions and problems, bodies of research related to your past work</w:t>
      </w:r>
      <w:r w:rsidR="00AB3A03">
        <w:rPr>
          <w:rFonts w:asciiTheme="minorHAnsi" w:hAnsiTheme="minorHAnsi" w:cstheme="minorHAnsi"/>
          <w:color w:val="0E101A"/>
          <w:sz w:val="20"/>
          <w:szCs w:val="20"/>
        </w:rPr>
        <w:t xml:space="preserve"> or new</w:t>
      </w:r>
      <w:r w:rsidRPr="00D95A07">
        <w:rPr>
          <w:rFonts w:asciiTheme="minorHAnsi" w:hAnsiTheme="minorHAnsi" w:cstheme="minorHAnsi"/>
          <w:color w:val="0E101A"/>
          <w:sz w:val="20"/>
          <w:szCs w:val="20"/>
        </w:rPr>
        <w:t xml:space="preserve">, reactions to social injustices, or any </w:t>
      </w:r>
      <w:r w:rsidR="00AB3A03">
        <w:rPr>
          <w:rFonts w:asciiTheme="minorHAnsi" w:hAnsiTheme="minorHAnsi" w:cstheme="minorHAnsi"/>
          <w:color w:val="0E101A"/>
          <w:sz w:val="20"/>
          <w:szCs w:val="20"/>
        </w:rPr>
        <w:t>hopes</w:t>
      </w:r>
      <w:r w:rsidRPr="00D95A07">
        <w:rPr>
          <w:rFonts w:asciiTheme="minorHAnsi" w:hAnsiTheme="minorHAnsi" w:cstheme="minorHAnsi"/>
          <w:color w:val="0E101A"/>
          <w:sz w:val="20"/>
          <w:szCs w:val="20"/>
        </w:rPr>
        <w:t xml:space="preserve"> or obsessions that you can verbally describe to the class. Although the originating context for your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xml:space="preserve"> will likely find foundation in your existing practice or research, it need </w:t>
      </w:r>
      <w:r w:rsidRPr="00AB3A03">
        <w:rPr>
          <w:rFonts w:asciiTheme="minorHAnsi" w:hAnsiTheme="minorHAnsi" w:cstheme="minorHAnsi"/>
          <w:color w:val="0E101A"/>
          <w:sz w:val="20"/>
          <w:szCs w:val="20"/>
          <w:u w:val="single"/>
        </w:rPr>
        <w:t>not</w:t>
      </w:r>
      <w:r w:rsidRPr="00D95A07">
        <w:rPr>
          <w:rFonts w:asciiTheme="minorHAnsi" w:hAnsiTheme="minorHAnsi" w:cstheme="minorHAnsi"/>
          <w:color w:val="0E101A"/>
          <w:sz w:val="20"/>
          <w:szCs w:val="20"/>
        </w:rPr>
        <w:t xml:space="preserve"> relate to how you work right now. This is an opportunity to design a departure from your known experiences and to challenge existing social limitations to visual thinking and making as you understand them. Class participants are asked to become your audience, your respondents, and your collaborators. Your work will help us all advance in our </w:t>
      </w:r>
      <w:r w:rsidRPr="00D95A07">
        <w:rPr>
          <w:rFonts w:asciiTheme="minorHAnsi" w:hAnsiTheme="minorHAnsi" w:cstheme="minorHAnsi"/>
          <w:color w:val="0E101A"/>
          <w:sz w:val="20"/>
          <w:szCs w:val="20"/>
          <w:u w:val="single"/>
        </w:rPr>
        <w:t>own</w:t>
      </w:r>
      <w:r w:rsidRPr="00D95A07">
        <w:rPr>
          <w:rFonts w:asciiTheme="minorHAnsi" w:hAnsiTheme="minorHAnsi" w:cstheme="minorHAnsi"/>
          <w:color w:val="0E101A"/>
          <w:sz w:val="20"/>
          <w:szCs w:val="20"/>
        </w:rPr>
        <w:t> work. The sharing context of deciding what artmaking can </w:t>
      </w:r>
      <w:r w:rsidRPr="00D95A07">
        <w:rPr>
          <w:rStyle w:val="Strong"/>
          <w:rFonts w:asciiTheme="minorHAnsi" w:hAnsiTheme="minorHAnsi" w:cstheme="minorHAnsi"/>
          <w:color w:val="0E101A"/>
          <w:sz w:val="20"/>
          <w:szCs w:val="20"/>
        </w:rPr>
        <w:t>propose</w:t>
      </w:r>
      <w:r w:rsidRPr="00D95A07">
        <w:rPr>
          <w:rFonts w:asciiTheme="minorHAnsi" w:hAnsiTheme="minorHAnsi" w:cstheme="minorHAnsi"/>
          <w:color w:val="0E101A"/>
          <w:sz w:val="20"/>
          <w:szCs w:val="20"/>
        </w:rPr>
        <w:t> to this world is the center of this syllabus. No one makes art alone. </w:t>
      </w:r>
    </w:p>
    <w:p w14:paraId="3B75CFA7" w14:textId="77777777" w:rsidR="00D95A07" w:rsidRP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p>
    <w:p w14:paraId="330CA222" w14:textId="31AC1DEC" w:rsid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r w:rsidRPr="00D95A07">
        <w:rPr>
          <w:rFonts w:asciiTheme="minorHAnsi" w:hAnsiTheme="minorHAnsi" w:cstheme="minorHAnsi"/>
          <w:color w:val="0E101A"/>
          <w:sz w:val="20"/>
          <w:szCs w:val="20"/>
        </w:rPr>
        <w:t>PART TWO</w:t>
      </w:r>
      <w:r w:rsidRPr="00B42B60">
        <w:rPr>
          <w:rFonts w:asciiTheme="minorHAnsi" w:hAnsiTheme="minorHAnsi" w:cstheme="minorHAnsi"/>
          <w:color w:val="0E101A"/>
          <w:sz w:val="20"/>
          <w:szCs w:val="20"/>
        </w:rPr>
        <w:t>:  Present a physical or notational </w:t>
      </w:r>
      <w:r w:rsidRPr="00B42B60">
        <w:rPr>
          <w:rStyle w:val="Strong"/>
          <w:rFonts w:asciiTheme="minorHAnsi" w:hAnsiTheme="minorHAnsi" w:cstheme="minorHAnsi"/>
          <w:color w:val="0E101A"/>
          <w:sz w:val="20"/>
          <w:szCs w:val="20"/>
        </w:rPr>
        <w:t>solution</w:t>
      </w:r>
      <w:r w:rsidRPr="00B42B60">
        <w:rPr>
          <w:rFonts w:asciiTheme="minorHAnsi" w:hAnsiTheme="minorHAnsi" w:cstheme="minorHAnsi"/>
          <w:color w:val="0E101A"/>
          <w:sz w:val="20"/>
          <w:szCs w:val="20"/>
        </w:rPr>
        <w:t> to your </w:t>
      </w:r>
      <w:r w:rsidRPr="00B42B60">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xml:space="preserve"> derived from your presentation and the class discussion it produced. Solutions to your propositions will be due </w:t>
      </w:r>
      <w:r w:rsidRPr="00B42B60">
        <w:rPr>
          <w:rFonts w:asciiTheme="minorHAnsi" w:hAnsiTheme="minorHAnsi" w:cstheme="minorHAnsi"/>
          <w:color w:val="0E101A"/>
          <w:sz w:val="20"/>
          <w:szCs w:val="20"/>
          <w:u w:val="single"/>
        </w:rPr>
        <w:t>four or five weeks after its first discussion</w:t>
      </w:r>
      <w:r w:rsidRPr="00D95A07">
        <w:rPr>
          <w:rFonts w:asciiTheme="minorHAnsi" w:hAnsiTheme="minorHAnsi" w:cstheme="minorHAnsi"/>
          <w:color w:val="0E101A"/>
          <w:sz w:val="20"/>
          <w:szCs w:val="20"/>
        </w:rPr>
        <w:t xml:space="preserve"> and do not have to be academically "successful." Failure in school is often its most beautiful subject because it </w:t>
      </w:r>
      <w:r w:rsidRPr="00D95A07">
        <w:rPr>
          <w:rStyle w:val="Strong"/>
          <w:rFonts w:asciiTheme="minorHAnsi" w:hAnsiTheme="minorHAnsi" w:cstheme="minorHAnsi"/>
          <w:color w:val="0E101A"/>
          <w:sz w:val="20"/>
          <w:szCs w:val="20"/>
        </w:rPr>
        <w:t>proposes</w:t>
      </w:r>
      <w:r w:rsidRPr="00D95A07">
        <w:rPr>
          <w:rFonts w:asciiTheme="minorHAnsi" w:hAnsiTheme="minorHAnsi" w:cstheme="minorHAnsi"/>
          <w:color w:val="0E101A"/>
          <w:sz w:val="20"/>
          <w:szCs w:val="20"/>
        </w:rPr>
        <w:t> something that is not yet imaginable and unseen. Accordingly, I am hoping that everyone follows through with the demands of your </w:t>
      </w:r>
      <w:r w:rsidRPr="00D95A07">
        <w:rPr>
          <w:rStyle w:val="Strong"/>
          <w:rFonts w:asciiTheme="minorHAnsi" w:hAnsiTheme="minorHAnsi" w:cstheme="minorHAnsi"/>
          <w:color w:val="0E101A"/>
          <w:sz w:val="20"/>
          <w:szCs w:val="20"/>
        </w:rPr>
        <w:t>propositions</w:t>
      </w:r>
      <w:r w:rsidRPr="00D95A07">
        <w:rPr>
          <w:rFonts w:asciiTheme="minorHAnsi" w:hAnsiTheme="minorHAnsi" w:cstheme="minorHAnsi"/>
          <w:color w:val="0E101A"/>
          <w:sz w:val="20"/>
          <w:szCs w:val="20"/>
        </w:rPr>
        <w:t xml:space="preserve"> even if "unsuccessful" results are anticipated. These solutions will be discussed with the </w:t>
      </w:r>
      <w:r w:rsidRPr="00D95A07">
        <w:rPr>
          <w:rFonts w:asciiTheme="minorHAnsi" w:hAnsiTheme="minorHAnsi" w:cstheme="minorHAnsi"/>
          <w:b/>
          <w:bCs/>
          <w:color w:val="0E101A"/>
          <w:sz w:val="20"/>
          <w:szCs w:val="20"/>
        </w:rPr>
        <w:t>proposition</w:t>
      </w:r>
      <w:r w:rsidRPr="00D95A07">
        <w:rPr>
          <w:rFonts w:asciiTheme="minorHAnsi" w:hAnsiTheme="minorHAnsi" w:cstheme="minorHAnsi"/>
          <w:color w:val="0E101A"/>
          <w:sz w:val="20"/>
          <w:szCs w:val="20"/>
        </w:rPr>
        <w:t xml:space="preserve"> presentation in all our minds…</w:t>
      </w:r>
    </w:p>
    <w:p w14:paraId="3304C1EC" w14:textId="77777777" w:rsidR="00D95A07" w:rsidRP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p>
    <w:p w14:paraId="06B4C959" w14:textId="1FF184D3" w:rsidR="00D95A07" w:rsidRPr="00D95A07" w:rsidRDefault="00D95A07" w:rsidP="00D95A07">
      <w:pPr>
        <w:pStyle w:val="NormalWeb"/>
        <w:spacing w:before="0" w:beforeAutospacing="0" w:after="0" w:afterAutospacing="0"/>
        <w:ind w:left="630" w:right="900"/>
        <w:rPr>
          <w:rFonts w:asciiTheme="minorHAnsi" w:hAnsiTheme="minorHAnsi" w:cstheme="minorHAnsi"/>
          <w:color w:val="0E101A"/>
          <w:sz w:val="20"/>
          <w:szCs w:val="20"/>
        </w:rPr>
      </w:pPr>
      <w:r w:rsidRPr="00D95A07">
        <w:rPr>
          <w:rFonts w:asciiTheme="minorHAnsi" w:hAnsiTheme="minorHAnsi" w:cstheme="minorHAnsi"/>
          <w:color w:val="0E101A"/>
          <w:sz w:val="20"/>
          <w:szCs w:val="20"/>
        </w:rPr>
        <w:t xml:space="preserve">NOTE: </w:t>
      </w:r>
      <w:r w:rsidR="00B42B60">
        <w:rPr>
          <w:rFonts w:asciiTheme="minorHAnsi" w:hAnsiTheme="minorHAnsi" w:cstheme="minorHAnsi"/>
          <w:color w:val="0E101A"/>
          <w:sz w:val="20"/>
          <w:szCs w:val="20"/>
        </w:rPr>
        <w:t>This</w:t>
      </w:r>
      <w:r w:rsidRPr="00D95A07">
        <w:rPr>
          <w:rFonts w:asciiTheme="minorHAnsi" w:hAnsiTheme="minorHAnsi" w:cstheme="minorHAnsi"/>
          <w:color w:val="0E101A"/>
          <w:sz w:val="20"/>
          <w:szCs w:val="20"/>
        </w:rPr>
        <w:t xml:space="preserve"> assignment is meant to address some of the problems with the traditional "critique" format of art schooling. In that tradition, we first have a thing in front of us – then we describe its formal attributes, and then its content or subject, and </w:t>
      </w:r>
      <w:r w:rsidRPr="00D95A07">
        <w:rPr>
          <w:rStyle w:val="Emphasis"/>
          <w:rFonts w:asciiTheme="minorHAnsi" w:hAnsiTheme="minorHAnsi" w:cstheme="minorHAnsi"/>
          <w:color w:val="0E101A"/>
          <w:sz w:val="20"/>
          <w:szCs w:val="20"/>
        </w:rPr>
        <w:t>finally</w:t>
      </w:r>
      <w:r w:rsidRPr="00D95A07">
        <w:rPr>
          <w:rFonts w:asciiTheme="minorHAnsi" w:hAnsiTheme="minorHAnsi" w:cstheme="minorHAnsi"/>
          <w:color w:val="0E101A"/>
          <w:sz w:val="20"/>
          <w:szCs w:val="20"/>
        </w:rPr>
        <w:t xml:space="preserve">, we get to listen to the artist's intention. </w:t>
      </w:r>
      <w:r w:rsidR="00B42B60">
        <w:rPr>
          <w:rFonts w:asciiTheme="minorHAnsi" w:hAnsiTheme="minorHAnsi" w:cstheme="minorHAnsi"/>
          <w:color w:val="0E101A"/>
          <w:sz w:val="20"/>
          <w:szCs w:val="20"/>
        </w:rPr>
        <w:t>I want students to</w:t>
      </w:r>
      <w:r w:rsidRPr="00D95A07">
        <w:rPr>
          <w:rFonts w:asciiTheme="minorHAnsi" w:hAnsiTheme="minorHAnsi" w:cstheme="minorHAnsi"/>
          <w:color w:val="0E101A"/>
          <w:sz w:val="20"/>
          <w:szCs w:val="20"/>
        </w:rPr>
        <w:t xml:space="preserve"> get to develop </w:t>
      </w:r>
      <w:r w:rsidR="00B42B60">
        <w:rPr>
          <w:rFonts w:asciiTheme="minorHAnsi" w:hAnsiTheme="minorHAnsi" w:cstheme="minorHAnsi"/>
          <w:color w:val="0E101A"/>
          <w:sz w:val="20"/>
          <w:szCs w:val="20"/>
        </w:rPr>
        <w:t>their own</w:t>
      </w:r>
      <w:r w:rsidRPr="00D95A07">
        <w:rPr>
          <w:rFonts w:asciiTheme="minorHAnsi" w:hAnsiTheme="minorHAnsi" w:cstheme="minorHAnsi"/>
          <w:color w:val="0E101A"/>
          <w:sz w:val="20"/>
          <w:szCs w:val="20"/>
        </w:rPr>
        <w:t xml:space="preserve"> terms for listening and declare specific histories by showing the intention for a work to exist before it's shown. When presenting </w:t>
      </w:r>
      <w:r w:rsidR="00B42B60">
        <w:rPr>
          <w:rFonts w:asciiTheme="minorHAnsi" w:hAnsiTheme="minorHAnsi" w:cstheme="minorHAnsi"/>
          <w:color w:val="0E101A"/>
          <w:sz w:val="20"/>
          <w:szCs w:val="20"/>
        </w:rPr>
        <w:t>such</w:t>
      </w:r>
      <w:r w:rsidRPr="00D95A07">
        <w:rPr>
          <w:rFonts w:asciiTheme="minorHAnsi" w:hAnsiTheme="minorHAnsi" w:cstheme="minorHAnsi"/>
          <w:color w:val="0E101A"/>
          <w:sz w:val="20"/>
          <w:szCs w:val="20"/>
        </w:rPr>
        <w:t xml:space="preserve"> terms in advance of the art object itself, I think we can take more radical steps towards inventing art practices that change the world. </w:t>
      </w:r>
    </w:p>
    <w:p w14:paraId="609D0A63" w14:textId="77777777" w:rsidR="00D95A07" w:rsidRPr="00D95A07" w:rsidRDefault="00D95A07" w:rsidP="00D95A07">
      <w:pPr>
        <w:pStyle w:val="NormalWeb"/>
        <w:spacing w:before="0" w:beforeAutospacing="0" w:after="0" w:afterAutospacing="0"/>
        <w:rPr>
          <w:rFonts w:asciiTheme="minorHAnsi" w:hAnsiTheme="minorHAnsi" w:cstheme="minorHAnsi"/>
          <w:color w:val="0E101A"/>
          <w:sz w:val="20"/>
          <w:szCs w:val="20"/>
        </w:rPr>
      </w:pPr>
    </w:p>
    <w:p w14:paraId="0E16FAE2" w14:textId="5B95C961" w:rsidR="009022D6" w:rsidRPr="00D95A07" w:rsidRDefault="00D95A07" w:rsidP="00D95A07">
      <w:pPr>
        <w:pStyle w:val="NormalWeb"/>
        <w:spacing w:before="0" w:beforeAutospacing="0" w:after="0" w:afterAutospacing="0"/>
        <w:rPr>
          <w:rFonts w:asciiTheme="minorHAnsi" w:hAnsiTheme="minorHAnsi" w:cstheme="minorHAnsi"/>
          <w:color w:val="0E101A"/>
          <w:sz w:val="20"/>
          <w:szCs w:val="20"/>
        </w:rPr>
      </w:pPr>
      <w:r w:rsidRPr="00D95A07">
        <w:rPr>
          <w:rFonts w:asciiTheme="minorHAnsi" w:hAnsiTheme="minorHAnsi" w:cstheme="minorHAnsi"/>
          <w:color w:val="0E101A"/>
          <w:sz w:val="20"/>
          <w:szCs w:val="20"/>
        </w:rPr>
        <w:t> Calendar: </w:t>
      </w:r>
      <w:r w:rsidRPr="00D95A07">
        <w:rPr>
          <w:rStyle w:val="Strong"/>
          <w:rFonts w:asciiTheme="minorHAnsi" w:hAnsiTheme="minorHAnsi" w:cstheme="minorHAnsi"/>
          <w:color w:val="0E101A"/>
          <w:sz w:val="20"/>
          <w:szCs w:val="20"/>
        </w:rPr>
        <w:t>Proposition</w:t>
      </w:r>
      <w:r w:rsidRPr="00D95A07">
        <w:rPr>
          <w:rFonts w:asciiTheme="minorHAnsi" w:hAnsiTheme="minorHAnsi" w:cstheme="minorHAnsi"/>
          <w:color w:val="0E101A"/>
          <w:sz w:val="20"/>
          <w:szCs w:val="20"/>
        </w:rPr>
        <w:t> presentation days begin the second week of class and run for four or five weeks, depending on how many are in the group. We can add as many days of proposition presentations to these if we need to. We will then have individual Zoom meetings, and group discussions on other independent studio work, for the rest of the semester. Whenever the building opens up, student workspace and lab access will be given priority. </w:t>
      </w:r>
    </w:p>
    <w:sectPr w:rsidR="009022D6" w:rsidRPr="00D95A07" w:rsidSect="00B42B6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07"/>
    <w:rsid w:val="00162C88"/>
    <w:rsid w:val="00904DD1"/>
    <w:rsid w:val="0095726C"/>
    <w:rsid w:val="00AB3A03"/>
    <w:rsid w:val="00B42B60"/>
    <w:rsid w:val="00CC446E"/>
    <w:rsid w:val="00D95A07"/>
    <w:rsid w:val="00F5223D"/>
    <w:rsid w:val="00FD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37E32"/>
  <w15:chartTrackingRefBased/>
  <w15:docId w15:val="{C612954A-802A-744A-95DF-7FBA0C3F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5A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5A07"/>
    <w:rPr>
      <w:b/>
      <w:bCs/>
    </w:rPr>
  </w:style>
  <w:style w:type="character" w:styleId="Emphasis">
    <w:name w:val="Emphasis"/>
    <w:basedOn w:val="DefaultParagraphFont"/>
    <w:uiPriority w:val="20"/>
    <w:qFormat/>
    <w:rsid w:val="00D95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6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Ashford</dc:creator>
  <cp:keywords/>
  <dc:description/>
  <cp:lastModifiedBy>Doug Ashford</cp:lastModifiedBy>
  <cp:revision>2</cp:revision>
  <cp:lastPrinted>2020-06-14T19:13:00Z</cp:lastPrinted>
  <dcterms:created xsi:type="dcterms:W3CDTF">2020-06-14T19:27:00Z</dcterms:created>
  <dcterms:modified xsi:type="dcterms:W3CDTF">2020-06-14T19:27:00Z</dcterms:modified>
</cp:coreProperties>
</file>